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附件1：论文投稿要求</w:t>
      </w:r>
    </w:p>
    <w:p>
      <w:pPr>
        <w:snapToGrid w:val="0"/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一、论文内容要求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中文</w:t>
      </w:r>
      <w:r>
        <w:rPr>
          <w:rFonts w:ascii="Times New Roman" w:hAnsi="Times New Roman" w:eastAsia="仿宋" w:cs="Times New Roman"/>
          <w:sz w:val="28"/>
          <w:szCs w:val="28"/>
        </w:rPr>
        <w:t>论文一般不超过8000字（含图、表），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英文</w:t>
      </w:r>
      <w:r>
        <w:rPr>
          <w:rFonts w:ascii="Times New Roman" w:hAnsi="Times New Roman" w:eastAsia="仿宋" w:cs="Times New Roman"/>
          <w:sz w:val="28"/>
          <w:szCs w:val="28"/>
        </w:rPr>
        <w:t>论文一般不超过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000字（含图、表）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研究报告不超过4000字，必须包括（按顺序）：题名、作者姓名、学号、作者单位、中文摘要、关键词(4～8个)、英文摘要、正文、参考文献。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题目：简洁、准确，能恰如其分地概括研究的范围和深度，一般不超过20字，不得使用非公知公用、同行不熟悉的外来语、缩写词和符号，避免使用希腊字母和上下角标，尽可能不出现数学式。英文题目要对应，字母要区分大小写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3.作者：一般不超过5人，署名及署名排序应协商一致，未做实际工作的不挂名，仅做辅助性工作的可在文末致谢，署名者均应当阅读过论文。姓名的英译采用汉语拼音姓前名后，姓大写。例：XIAO Yiang（肖 扬）</w:t>
      </w:r>
      <w:r>
        <w:rPr>
          <w:rFonts w:ascii="Times New Roman" w:hAnsi="Times New Roman" w:eastAsia="仿宋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，WANG Tianpeng（王天鹏）</w:t>
      </w:r>
      <w:r>
        <w:rPr>
          <w:rFonts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4.单位：本校作者，单位的著录一般应到学院一级，单位应著录全称，单位名称的英译应统一。如果作者变更单位，可在首页的作者简介中提供新的单位。例：（北京交通大学 电子信息工程学院）（School of Electronics and Information Engineering, Beijing JiaoTong University）。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摘要：保持摘要的独立性，避免在摘要中出现公式、图表、参考文献序号等。中文摘要以250-300字为宜，英文摘要一般为100-150个英文单词，内容应与中文摘要一致，使用第三人称。需翻译为英文的内容还包括：题目、作者姓名（使用汉语拼音，姓氏字母全部大写，复姓应连写，名字首字母大写）、作者单位、关键词及图表标题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6.论文所使用的量和单位应符合国家和国际标准。全文所用的外文字母的正斜体、大小写等必须写清楚，上下角的字母、数据和符号的位置等应给予明显区别。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7.必要的图表必须论文中体现。线图必须为矢量图，插图的线条应均匀、图形大小适中；如使用照片，则照片应黑白清晰，层次分明，图中文字应与正文一致，表格应采用三线表。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参考文献：参考文献必须与论文密切相关，未公开发表的资料建议不作参考文献。参考文献必须在论文引用处作标注，文献列表按照在论文中出现文献的次序编排。文中一个标引点不要超过3篇文献；一般只引正式出版过的文献；一篇文献有多个作者的，只著录前3位作者，从第4位开始用</w:t>
      </w:r>
      <w:r>
        <w:rPr>
          <w:rFonts w:ascii="仿宋" w:hAnsi="仿宋" w:eastAsia="仿宋" w:cs="Times New Roman"/>
          <w:sz w:val="28"/>
          <w:szCs w:val="28"/>
        </w:rPr>
        <w:t>“，等”</w:t>
      </w:r>
      <w:r>
        <w:rPr>
          <w:rFonts w:ascii="Times New Roman" w:hAnsi="Times New Roman" w:eastAsia="仿宋" w:cs="Times New Roman"/>
          <w:sz w:val="28"/>
          <w:szCs w:val="28"/>
        </w:rPr>
        <w:t>或者</w:t>
      </w:r>
      <w:r>
        <w:rPr>
          <w:rFonts w:ascii="仿宋" w:hAnsi="仿宋" w:eastAsia="仿宋" w:cs="Times New Roman"/>
          <w:sz w:val="28"/>
          <w:szCs w:val="28"/>
        </w:rPr>
        <w:t>“</w:t>
      </w:r>
      <w:r>
        <w:rPr>
          <w:rFonts w:ascii="Times New Roman" w:hAnsi="Times New Roman" w:eastAsia="仿宋" w:cs="Times New Roman"/>
          <w:sz w:val="28"/>
          <w:szCs w:val="28"/>
        </w:rPr>
        <w:t>et al.</w:t>
      </w:r>
      <w:r>
        <w:rPr>
          <w:rFonts w:ascii="仿宋" w:hAnsi="仿宋" w:eastAsia="仿宋" w:cs="Times New Roman"/>
          <w:sz w:val="28"/>
          <w:szCs w:val="28"/>
        </w:rPr>
        <w:t>”</w:t>
      </w:r>
      <w:r>
        <w:rPr>
          <w:rFonts w:ascii="Times New Roman" w:hAnsi="Times New Roman" w:eastAsia="仿宋" w:cs="Times New Roman"/>
          <w:sz w:val="28"/>
          <w:szCs w:val="28"/>
        </w:rPr>
        <w:t>代替。凡是汉文与其他文种的参考文献还要译成英文附加在本条下。</w:t>
      </w:r>
    </w:p>
    <w:p>
      <w:pPr>
        <w:snapToGrid w:val="0"/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二、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中文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sz w:val="28"/>
          <w:szCs w:val="28"/>
        </w:rPr>
        <w:t>论文排版要求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1．统一用Word版本。页面上、下、左、右页边距均设为2.5cm；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2．论文标题用二号黑体，加粗；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3．作者姓名、学号在标题下另起一行，四号楷体，所在学校、学院，小五号宋体</w:t>
      </w:r>
      <w:r>
        <w:rPr>
          <w:rFonts w:ascii="仿宋" w:hAnsi="仿宋" w:eastAsia="仿宋" w:cs="Times New Roman"/>
          <w:sz w:val="28"/>
          <w:szCs w:val="28"/>
        </w:rPr>
        <w:t>；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4．</w:t>
      </w:r>
      <w:r>
        <w:rPr>
          <w:rFonts w:ascii="仿宋" w:hAnsi="仿宋" w:eastAsia="仿宋" w:cs="Times New Roman"/>
          <w:sz w:val="28"/>
          <w:szCs w:val="28"/>
        </w:rPr>
        <w:t>“摘要”两个字及“关键词”三</w:t>
      </w:r>
      <w:r>
        <w:rPr>
          <w:rFonts w:ascii="Times New Roman" w:hAnsi="Times New Roman" w:eastAsia="仿宋" w:cs="Times New Roman"/>
          <w:sz w:val="28"/>
          <w:szCs w:val="28"/>
        </w:rPr>
        <w:t>个字使用五号黑体；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5．</w:t>
      </w:r>
      <w:r>
        <w:rPr>
          <w:rFonts w:ascii="仿宋" w:hAnsi="仿宋" w:eastAsia="仿宋" w:cs="Times New Roman"/>
          <w:sz w:val="28"/>
          <w:szCs w:val="28"/>
        </w:rPr>
        <w:t>“参考文献”四</w:t>
      </w:r>
      <w:r>
        <w:rPr>
          <w:rFonts w:ascii="Times New Roman" w:hAnsi="Times New Roman" w:eastAsia="仿宋" w:cs="Times New Roman"/>
          <w:sz w:val="28"/>
          <w:szCs w:val="28"/>
        </w:rPr>
        <w:t>个字使用五号黑体；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6．摘要内容用五号楷体，行距15磅；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7．关键词用五号楷体，词与词之间用中文半角状态下的一个空格分开；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8．正文内容用五号宋体，行距15.7磅，段落之间无段间距；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9．一级、二级标题等使用需符合本学科规范，一级标题使用四号黑体，二级标题采用五号黑体；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10．参考文献内容用小五号宋体，单倍行距；</w:t>
      </w:r>
    </w:p>
    <w:p>
      <w:pPr>
        <w:rPr>
          <w:rFonts w:hint="eastAsia" w:eastAsia="仿宋"/>
          <w:lang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11．英文摘要标题用五号Times New Roman字体，加粗；英文摘要内容用五号Times New Roman字体。摘要段落行距15磅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1F96"/>
    <w:rsid w:val="223A338D"/>
    <w:rsid w:val="32E21F96"/>
    <w:rsid w:val="748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2020-01-09T05:00:00Z</dcterms:created>
  <dc:creator>苟利国家生死以</dc:creator>
  <cp:lastModifiedBy>苟利国家生死以</cp:lastModifiedBy>
  <dcterms:modified xsi:type="dcterms:W3CDTF">2020-01-09T05:03:23Z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